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709" w:rsidRPr="00DC38F9" w:rsidRDefault="003A5709" w:rsidP="003A570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C38F9">
        <w:rPr>
          <w:rFonts w:ascii="Corbel" w:hAnsi="Corbel"/>
          <w:b/>
          <w:smallCaps/>
          <w:sz w:val="24"/>
          <w:szCs w:val="24"/>
        </w:rPr>
        <w:t>SYLABUS</w:t>
      </w:r>
    </w:p>
    <w:p w:rsidR="003A5709" w:rsidRPr="00DC38F9" w:rsidRDefault="003A5709" w:rsidP="003A570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38F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C0373">
        <w:rPr>
          <w:rFonts w:ascii="Corbel" w:hAnsi="Corbel"/>
          <w:b/>
          <w:smallCaps/>
          <w:sz w:val="24"/>
          <w:szCs w:val="24"/>
        </w:rPr>
        <w:t>1</w:t>
      </w:r>
      <w:r w:rsidRPr="00DC38F9">
        <w:rPr>
          <w:rFonts w:ascii="Corbel" w:hAnsi="Corbel"/>
          <w:b/>
          <w:smallCaps/>
          <w:sz w:val="24"/>
          <w:szCs w:val="24"/>
        </w:rPr>
        <w:t>-202</w:t>
      </w:r>
      <w:r w:rsidR="003C0373">
        <w:rPr>
          <w:rFonts w:ascii="Corbel" w:hAnsi="Corbel"/>
          <w:b/>
          <w:smallCaps/>
          <w:sz w:val="24"/>
          <w:szCs w:val="24"/>
        </w:rPr>
        <w:t>6</w:t>
      </w:r>
      <w:r w:rsidRPr="00DC38F9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3A5709" w:rsidRPr="00DC38F9" w:rsidRDefault="003A5709" w:rsidP="003A570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Rok akademicki </w:t>
      </w:r>
      <w:r w:rsidRPr="00DC38F9">
        <w:rPr>
          <w:rFonts w:ascii="Corbel" w:hAnsi="Corbel"/>
          <w:b/>
          <w:sz w:val="24"/>
          <w:szCs w:val="24"/>
        </w:rPr>
        <w:t>202</w:t>
      </w:r>
      <w:r w:rsidR="003C0373">
        <w:rPr>
          <w:rFonts w:ascii="Corbel" w:hAnsi="Corbel"/>
          <w:b/>
          <w:sz w:val="24"/>
          <w:szCs w:val="24"/>
        </w:rPr>
        <w:t>2</w:t>
      </w:r>
      <w:r w:rsidRPr="00DC38F9">
        <w:rPr>
          <w:rFonts w:ascii="Corbel" w:hAnsi="Corbel"/>
          <w:b/>
          <w:sz w:val="24"/>
          <w:szCs w:val="24"/>
        </w:rPr>
        <w:t>/202</w:t>
      </w:r>
      <w:r w:rsidR="003C0373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DC38F9" w:rsidRDefault="00997F14" w:rsidP="003A570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C38F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</w:p>
    <w:p w:rsidR="0085747A" w:rsidRPr="00DC38F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38F9">
        <w:rPr>
          <w:rFonts w:ascii="Corbel" w:hAnsi="Corbel"/>
          <w:szCs w:val="24"/>
        </w:rPr>
        <w:t xml:space="preserve">1. </w:t>
      </w:r>
      <w:r w:rsidR="0085747A" w:rsidRPr="00DC38F9">
        <w:rPr>
          <w:rFonts w:ascii="Corbel" w:hAnsi="Corbel"/>
          <w:szCs w:val="24"/>
        </w:rPr>
        <w:t xml:space="preserve">Podstawowe </w:t>
      </w:r>
      <w:r w:rsidR="00445970" w:rsidRPr="00DC38F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38F9" w:rsidTr="00B819C8">
        <w:tc>
          <w:tcPr>
            <w:tcW w:w="2694" w:type="dxa"/>
            <w:vAlign w:val="center"/>
          </w:tcPr>
          <w:p w:rsidR="0085747A" w:rsidRPr="00DC38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C38F9" w:rsidRDefault="003A5709" w:rsidP="0086755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p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>edagogika</w:t>
            </w:r>
            <w:r w:rsidRPr="00DC38F9">
              <w:rPr>
                <w:rFonts w:ascii="Corbel" w:hAnsi="Corbel"/>
                <w:sz w:val="24"/>
                <w:szCs w:val="24"/>
              </w:rPr>
              <w:t xml:space="preserve"> osób z zaburzeniami mowy i kom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>unikacji językowej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3A5709" w:rsidRPr="00DC38F9" w:rsidTr="00B819C8">
        <w:tc>
          <w:tcPr>
            <w:tcW w:w="2694" w:type="dxa"/>
            <w:vAlign w:val="center"/>
          </w:tcPr>
          <w:p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5709" w:rsidRPr="00DC38F9" w:rsidRDefault="003A5709" w:rsidP="00127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85747A" w:rsidRPr="00DC38F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* </w:t>
      </w:r>
      <w:r w:rsidRPr="00DC38F9">
        <w:rPr>
          <w:rFonts w:ascii="Corbel" w:hAnsi="Corbel"/>
          <w:i/>
          <w:sz w:val="24"/>
          <w:szCs w:val="24"/>
        </w:rPr>
        <w:t>-</w:t>
      </w:r>
      <w:r w:rsidR="00B90885" w:rsidRPr="00DC38F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38F9">
        <w:rPr>
          <w:rFonts w:ascii="Corbel" w:hAnsi="Corbel"/>
          <w:b w:val="0"/>
          <w:sz w:val="24"/>
          <w:szCs w:val="24"/>
        </w:rPr>
        <w:t>e,</w:t>
      </w:r>
      <w:r w:rsidRPr="00DC38F9">
        <w:rPr>
          <w:rFonts w:ascii="Corbel" w:hAnsi="Corbel"/>
          <w:i/>
          <w:sz w:val="24"/>
          <w:szCs w:val="24"/>
        </w:rPr>
        <w:t xml:space="preserve"> </w:t>
      </w:r>
      <w:r w:rsidRPr="00DC38F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38F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C38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C38F9" w:rsidRDefault="0085747A" w:rsidP="003A5709">
      <w:pPr>
        <w:pStyle w:val="Podpunkty"/>
        <w:ind w:left="284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>1.</w:t>
      </w:r>
      <w:r w:rsidR="00E22FBC" w:rsidRPr="00DC38F9">
        <w:rPr>
          <w:rFonts w:ascii="Corbel" w:hAnsi="Corbel"/>
          <w:sz w:val="24"/>
          <w:szCs w:val="24"/>
        </w:rPr>
        <w:t>1</w:t>
      </w:r>
      <w:r w:rsidRPr="00DC38F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DC38F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Semestr</w:t>
            </w:r>
          </w:p>
          <w:p w:rsidR="00015B8F" w:rsidRPr="00DC38F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(</w:t>
            </w:r>
            <w:r w:rsidR="00363F78" w:rsidRPr="00DC38F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Wykł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Konw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Sem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Prakt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3A570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38F9">
              <w:rPr>
                <w:rFonts w:ascii="Corbel" w:hAnsi="Corbel"/>
                <w:b/>
                <w:szCs w:val="24"/>
              </w:rPr>
              <w:t>Liczba pkt</w:t>
            </w:r>
            <w:r w:rsidR="00B90885" w:rsidRPr="00DC38F9">
              <w:rPr>
                <w:rFonts w:ascii="Corbel" w:hAnsi="Corbel"/>
                <w:b/>
                <w:szCs w:val="24"/>
              </w:rPr>
              <w:t>.</w:t>
            </w:r>
            <w:r w:rsidRPr="00DC38F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38F9" w:rsidTr="003A57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3A5709" w:rsidP="003A57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3A57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C38F9" w:rsidRDefault="000527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DC38F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C38F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C38F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1.</w:t>
      </w:r>
      <w:r w:rsidR="00E22FBC" w:rsidRPr="00DC38F9">
        <w:rPr>
          <w:rFonts w:ascii="Corbel" w:hAnsi="Corbel"/>
          <w:smallCaps w:val="0"/>
          <w:szCs w:val="24"/>
        </w:rPr>
        <w:t>2</w:t>
      </w:r>
      <w:r w:rsidR="00F83B28" w:rsidRPr="00DC38F9">
        <w:rPr>
          <w:rFonts w:ascii="Corbel" w:hAnsi="Corbel"/>
          <w:smallCaps w:val="0"/>
          <w:szCs w:val="24"/>
        </w:rPr>
        <w:t>.</w:t>
      </w:r>
      <w:r w:rsidR="00F83B28" w:rsidRPr="00DC38F9">
        <w:rPr>
          <w:rFonts w:ascii="Corbel" w:hAnsi="Corbel"/>
          <w:smallCaps w:val="0"/>
          <w:szCs w:val="24"/>
        </w:rPr>
        <w:tab/>
      </w:r>
      <w:r w:rsidRPr="00DC38F9">
        <w:rPr>
          <w:rFonts w:ascii="Corbel" w:hAnsi="Corbel"/>
          <w:smallCaps w:val="0"/>
          <w:szCs w:val="24"/>
        </w:rPr>
        <w:t xml:space="preserve">Sposób realizacji zajęć  </w:t>
      </w:r>
    </w:p>
    <w:p w:rsidR="003A5709" w:rsidRPr="00DC38F9" w:rsidRDefault="003A5709" w:rsidP="003A57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eastAsia="MS Gothic" w:hAnsi="Corbel"/>
          <w:b w:val="0"/>
          <w:szCs w:val="24"/>
        </w:rPr>
        <w:sym w:font="Wingdings" w:char="F078"/>
      </w:r>
      <w:r w:rsidRPr="00DC38F9">
        <w:rPr>
          <w:rFonts w:ascii="Corbel" w:eastAsia="MS Gothic" w:hAnsi="Corbel"/>
          <w:b w:val="0"/>
          <w:szCs w:val="24"/>
        </w:rPr>
        <w:t xml:space="preserve"> </w:t>
      </w:r>
      <w:r w:rsidRPr="00DC38F9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DC38F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38F9">
        <w:rPr>
          <w:rFonts w:ascii="MS Gothic" w:eastAsia="MS Gothic" w:hAnsi="MS Gothic" w:cs="MS Gothic" w:hint="eastAsia"/>
          <w:b w:val="0"/>
          <w:szCs w:val="24"/>
        </w:rPr>
        <w:t>☐</w:t>
      </w:r>
      <w:r w:rsidRPr="00DC38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C38F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C38F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 xml:space="preserve">1.3 </w:t>
      </w:r>
      <w:r w:rsidR="00F83B28" w:rsidRPr="00DC38F9">
        <w:rPr>
          <w:rFonts w:ascii="Corbel" w:hAnsi="Corbel"/>
          <w:smallCaps w:val="0"/>
          <w:szCs w:val="24"/>
        </w:rPr>
        <w:tab/>
      </w:r>
      <w:r w:rsidRPr="00DC38F9">
        <w:rPr>
          <w:rFonts w:ascii="Corbel" w:hAnsi="Corbel"/>
          <w:smallCaps w:val="0"/>
          <w:szCs w:val="24"/>
        </w:rPr>
        <w:t>For</w:t>
      </w:r>
      <w:r w:rsidR="00445970" w:rsidRPr="00DC38F9">
        <w:rPr>
          <w:rFonts w:ascii="Corbel" w:hAnsi="Corbel"/>
          <w:smallCaps w:val="0"/>
          <w:szCs w:val="24"/>
        </w:rPr>
        <w:t>ma zaliczenia przedmiotu</w:t>
      </w:r>
      <w:r w:rsidR="003A5709" w:rsidRPr="00DC38F9">
        <w:rPr>
          <w:rFonts w:ascii="Corbel" w:hAnsi="Corbel"/>
          <w:smallCaps w:val="0"/>
          <w:szCs w:val="24"/>
        </w:rPr>
        <w:t xml:space="preserve"> </w:t>
      </w:r>
      <w:r w:rsidRPr="00DC38F9">
        <w:rPr>
          <w:rFonts w:ascii="Corbel" w:hAnsi="Corbel"/>
          <w:smallCaps w:val="0"/>
          <w:szCs w:val="24"/>
        </w:rPr>
        <w:t xml:space="preserve">(z toku) </w:t>
      </w:r>
    </w:p>
    <w:p w:rsidR="003A5709" w:rsidRPr="00DC38F9" w:rsidRDefault="003A5709" w:rsidP="003A5709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9C54AE" w:rsidRPr="00DC38F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C38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38F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38F9" w:rsidTr="00745302">
        <w:tc>
          <w:tcPr>
            <w:tcW w:w="9670" w:type="dxa"/>
          </w:tcPr>
          <w:p w:rsidR="0085747A" w:rsidRPr="00DC38F9" w:rsidRDefault="000527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rozwojowa, Historia pedagogiki specjalnej</w:t>
            </w:r>
          </w:p>
        </w:tc>
      </w:tr>
    </w:tbl>
    <w:p w:rsidR="00153C41" w:rsidRPr="00DC38F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C38F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38F9">
        <w:rPr>
          <w:rFonts w:ascii="Corbel" w:hAnsi="Corbel"/>
          <w:szCs w:val="24"/>
        </w:rPr>
        <w:t>3.</w:t>
      </w:r>
      <w:r w:rsidR="0085747A" w:rsidRPr="00DC38F9">
        <w:rPr>
          <w:rFonts w:ascii="Corbel" w:hAnsi="Corbel"/>
          <w:szCs w:val="24"/>
        </w:rPr>
        <w:t xml:space="preserve"> </w:t>
      </w:r>
      <w:r w:rsidR="00A84C85" w:rsidRPr="00DC38F9">
        <w:rPr>
          <w:rFonts w:ascii="Corbel" w:hAnsi="Corbel"/>
          <w:szCs w:val="24"/>
        </w:rPr>
        <w:t>cele, efekty uczenia się</w:t>
      </w:r>
      <w:r w:rsidR="0085747A" w:rsidRPr="00DC38F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C38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DC38F9" w:rsidRDefault="0071620A" w:rsidP="003A5709">
      <w:pPr>
        <w:pStyle w:val="Podpunkty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3.1 </w:t>
      </w:r>
      <w:r w:rsidR="00C05F44" w:rsidRPr="00DC38F9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52726" w:rsidRPr="00DC38F9" w:rsidTr="00052726">
        <w:tc>
          <w:tcPr>
            <w:tcW w:w="851" w:type="dxa"/>
            <w:vAlign w:val="center"/>
          </w:tcPr>
          <w:p w:rsidR="00052726" w:rsidRPr="00DC38F9" w:rsidRDefault="00052726" w:rsidP="003A570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052726" w:rsidRPr="00DC38F9" w:rsidRDefault="00052726" w:rsidP="0005272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zapoznanie studentów z elementarnymi zagadnieniami teoretycznymi i praktycznymi zaburzeń mowy i języka w grupie dzieci, młodzieży i osób dorosłych </w:t>
            </w:r>
          </w:p>
        </w:tc>
      </w:tr>
      <w:tr w:rsidR="00052726" w:rsidRPr="00DC38F9" w:rsidTr="00052726">
        <w:tc>
          <w:tcPr>
            <w:tcW w:w="851" w:type="dxa"/>
            <w:vAlign w:val="center"/>
          </w:tcPr>
          <w:p w:rsidR="00052726" w:rsidRPr="00DC38F9" w:rsidRDefault="00052726" w:rsidP="003A570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52726" w:rsidRPr="00DC38F9" w:rsidRDefault="00052726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zrozumienie sytuacji psychicznej i społecznej dziecka z zaburzeniami mowy i języka</w:t>
            </w:r>
          </w:p>
        </w:tc>
      </w:tr>
      <w:tr w:rsidR="00052726" w:rsidRPr="00DC38F9" w:rsidTr="00052726">
        <w:tc>
          <w:tcPr>
            <w:tcW w:w="851" w:type="dxa"/>
            <w:vAlign w:val="center"/>
          </w:tcPr>
          <w:p w:rsidR="00052726" w:rsidRPr="00DC38F9" w:rsidRDefault="00052726" w:rsidP="003A570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2726" w:rsidRPr="00DC38F9" w:rsidRDefault="00052726" w:rsidP="00127C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wykształcenie umiejętności w zakresie podstawowej pomocy uczniowi z zaburzeniami mowy i języka</w:t>
            </w:r>
          </w:p>
        </w:tc>
      </w:tr>
    </w:tbl>
    <w:p w:rsidR="0085747A" w:rsidRPr="00DC38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C38F9" w:rsidRDefault="009F4610" w:rsidP="003A57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b/>
          <w:sz w:val="24"/>
          <w:szCs w:val="24"/>
        </w:rPr>
        <w:t xml:space="preserve">3.2 </w:t>
      </w:r>
      <w:r w:rsidR="001D7B54" w:rsidRPr="00DC38F9">
        <w:rPr>
          <w:rFonts w:ascii="Corbel" w:hAnsi="Corbel"/>
          <w:b/>
          <w:sz w:val="24"/>
          <w:szCs w:val="24"/>
        </w:rPr>
        <w:t xml:space="preserve">Efekty </w:t>
      </w:r>
      <w:r w:rsidR="00C05F44" w:rsidRPr="00DC38F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38F9">
        <w:rPr>
          <w:rFonts w:ascii="Corbel" w:hAnsi="Corbel"/>
          <w:b/>
          <w:sz w:val="24"/>
          <w:szCs w:val="24"/>
        </w:rPr>
        <w:t>dla przedmiotu</w:t>
      </w:r>
      <w:r w:rsidR="00445970" w:rsidRPr="00DC38F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C38F9" w:rsidTr="0071620A">
        <w:tc>
          <w:tcPr>
            <w:tcW w:w="1701" w:type="dxa"/>
            <w:vAlign w:val="center"/>
          </w:tcPr>
          <w:p w:rsidR="0085747A" w:rsidRPr="00DC38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38F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38F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C38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C38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38F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709" w:rsidRPr="00DC38F9" w:rsidTr="0071620A">
        <w:tc>
          <w:tcPr>
            <w:tcW w:w="1701" w:type="dxa"/>
            <w:vAlign w:val="center"/>
          </w:tcPr>
          <w:p w:rsidR="003A5709" w:rsidRPr="00DC38F9" w:rsidRDefault="003A570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3A5709" w:rsidRPr="00DC38F9" w:rsidRDefault="003A57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3A5709" w:rsidRPr="00DC38F9" w:rsidRDefault="003A57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52726" w:rsidRPr="00DC38F9" w:rsidTr="003A5709">
        <w:tc>
          <w:tcPr>
            <w:tcW w:w="1701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38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052726" w:rsidRPr="00DC38F9" w:rsidRDefault="00DA5281" w:rsidP="003A570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zdefiniuje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 xml:space="preserve"> </w:t>
            </w:r>
            <w:r w:rsidR="00117A21" w:rsidRPr="00DC38F9">
              <w:rPr>
                <w:rFonts w:ascii="Corbel" w:hAnsi="Corbel"/>
                <w:sz w:val="24"/>
                <w:szCs w:val="24"/>
              </w:rPr>
              <w:t xml:space="preserve">przedmiot 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 xml:space="preserve">logopedii </w:t>
            </w:r>
            <w:r w:rsidR="00117A21" w:rsidRPr="00DC38F9">
              <w:rPr>
                <w:rFonts w:ascii="Corbel" w:hAnsi="Corbel"/>
                <w:sz w:val="24"/>
                <w:szCs w:val="24"/>
              </w:rPr>
              <w:t xml:space="preserve">ogólnej 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>jako nauki o zaburzeniach mowy i języka</w:t>
            </w:r>
          </w:p>
        </w:tc>
        <w:tc>
          <w:tcPr>
            <w:tcW w:w="1873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2726" w:rsidRPr="00DC38F9" w:rsidTr="003A5709">
        <w:tc>
          <w:tcPr>
            <w:tcW w:w="1701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2726" w:rsidRPr="00DC38F9" w:rsidRDefault="00DA5281" w:rsidP="00117A21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  <w:lang w:eastAsia="pl-PL"/>
              </w:rPr>
              <w:t>zanalizuje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formy wsparcia, w tym edukacji uczniów z zaburzeniami mowy i języka w </w:t>
            </w:r>
            <w:r w:rsidR="00117A21" w:rsidRPr="00DC38F9">
              <w:rPr>
                <w:rFonts w:ascii="Corbel" w:hAnsi="Corbel"/>
                <w:sz w:val="24"/>
                <w:szCs w:val="24"/>
                <w:lang w:eastAsia="pl-PL"/>
              </w:rPr>
              <w:t>obszarze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systemu kształcenia </w:t>
            </w:r>
            <w:r w:rsidR="00117A21" w:rsidRPr="00DC38F9">
              <w:rPr>
                <w:rFonts w:ascii="Corbel" w:hAnsi="Corbel"/>
                <w:sz w:val="24"/>
                <w:szCs w:val="24"/>
                <w:lang w:eastAsia="pl-PL"/>
              </w:rPr>
              <w:t>oraz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systemu opieki zdrowotnej</w:t>
            </w:r>
          </w:p>
        </w:tc>
        <w:tc>
          <w:tcPr>
            <w:tcW w:w="1873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052726" w:rsidRPr="00DC38F9" w:rsidTr="003A5709">
        <w:tc>
          <w:tcPr>
            <w:tcW w:w="1701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2726" w:rsidRPr="00DC38F9" w:rsidRDefault="00DA5281" w:rsidP="0005272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  <w:lang w:eastAsia="pl-PL"/>
              </w:rPr>
              <w:t>uzasadni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konsekwencje zaburzeń mowy i języka, w kontekście indywidualnym i społecznym</w:t>
            </w:r>
          </w:p>
        </w:tc>
        <w:tc>
          <w:tcPr>
            <w:tcW w:w="1873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52726" w:rsidRPr="00DC38F9" w:rsidTr="003A5709">
        <w:tc>
          <w:tcPr>
            <w:tcW w:w="1701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52726" w:rsidRPr="00DC38F9" w:rsidRDefault="00052726" w:rsidP="0005272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uzasadni znaczenie terapii logopedycznej w odniesieniu do osób z zaburzeniami mowy i komunikacji językowej</w:t>
            </w:r>
          </w:p>
        </w:tc>
        <w:tc>
          <w:tcPr>
            <w:tcW w:w="1873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052726" w:rsidRPr="00DC38F9" w:rsidTr="003A5709">
        <w:tc>
          <w:tcPr>
            <w:tcW w:w="1701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52726" w:rsidRPr="00DC38F9" w:rsidRDefault="00052726" w:rsidP="0005272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zaproponuje podstawowe ćwiczenia ortofoniczne z wykorzystaniem dostępnych środków dydaktycznych</w:t>
            </w:r>
          </w:p>
        </w:tc>
        <w:tc>
          <w:tcPr>
            <w:tcW w:w="1873" w:type="dxa"/>
            <w:vAlign w:val="center"/>
          </w:tcPr>
          <w:p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:rsidR="0085747A" w:rsidRPr="00DC38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C38F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b/>
          <w:sz w:val="24"/>
          <w:szCs w:val="24"/>
        </w:rPr>
        <w:t>3.3</w:t>
      </w:r>
      <w:r w:rsidR="001D7B54" w:rsidRPr="00DC38F9">
        <w:rPr>
          <w:rFonts w:ascii="Corbel" w:hAnsi="Corbel"/>
          <w:b/>
          <w:sz w:val="24"/>
          <w:szCs w:val="24"/>
        </w:rPr>
        <w:t xml:space="preserve"> </w:t>
      </w:r>
      <w:r w:rsidR="0085747A" w:rsidRPr="00DC38F9">
        <w:rPr>
          <w:rFonts w:ascii="Corbel" w:hAnsi="Corbel"/>
          <w:b/>
          <w:sz w:val="24"/>
          <w:szCs w:val="24"/>
        </w:rPr>
        <w:t>T</w:t>
      </w:r>
      <w:r w:rsidR="001D7B54" w:rsidRPr="00DC38F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C38F9">
        <w:rPr>
          <w:rFonts w:ascii="Corbel" w:hAnsi="Corbel"/>
          <w:sz w:val="24"/>
          <w:szCs w:val="24"/>
        </w:rPr>
        <w:t xml:space="preserve">  </w:t>
      </w:r>
    </w:p>
    <w:p w:rsidR="003A5709" w:rsidRPr="00DC38F9" w:rsidRDefault="003A570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DC38F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C38F9" w:rsidRDefault="003A57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>nie dotyczy</w:t>
      </w:r>
    </w:p>
    <w:p w:rsidR="0085747A" w:rsidRPr="00DC38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C38F9" w:rsidRDefault="0085747A" w:rsidP="003A570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Problematyka </w:t>
      </w:r>
      <w:r w:rsidR="003A5709" w:rsidRPr="00DC38F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C38F9" w:rsidTr="00923D7D">
        <w:tc>
          <w:tcPr>
            <w:tcW w:w="9639" w:type="dxa"/>
          </w:tcPr>
          <w:p w:rsidR="0085747A" w:rsidRPr="00DC38F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Treści merytoryczne</w:t>
            </w:r>
            <w:r w:rsidR="003A5709" w:rsidRPr="00DC38F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17A21" w:rsidRPr="00DC38F9" w:rsidTr="00923D7D">
        <w:tc>
          <w:tcPr>
            <w:tcW w:w="9639" w:type="dxa"/>
          </w:tcPr>
          <w:p w:rsidR="00117A21" w:rsidRPr="00DC38F9" w:rsidRDefault="00117A21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Przedmiot logopedii i jej miejsce w systemie nauk. Zadania i działy logopedii. </w:t>
            </w:r>
          </w:p>
        </w:tc>
      </w:tr>
      <w:tr w:rsidR="00117A21" w:rsidRPr="00DC38F9" w:rsidTr="00923D7D">
        <w:tc>
          <w:tcPr>
            <w:tcW w:w="9639" w:type="dxa"/>
          </w:tcPr>
          <w:p w:rsidR="00117A21" w:rsidRPr="00DC38F9" w:rsidRDefault="00117A21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Komunikacja językowa, mowa i język – wyjaśnienie pojęć. </w:t>
            </w:r>
          </w:p>
        </w:tc>
      </w:tr>
      <w:tr w:rsidR="00117A21" w:rsidRPr="00DC38F9" w:rsidTr="00923D7D">
        <w:tc>
          <w:tcPr>
            <w:tcW w:w="9639" w:type="dxa"/>
          </w:tcPr>
          <w:p w:rsidR="00117A21" w:rsidRPr="00DC38F9" w:rsidRDefault="00117A21" w:rsidP="00117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Zaburzenia mowy i ich klasyfikacje, w tym  zaburzenia komunikacji językowej w grupie dzieci,  młodzieży i dorosłych z niepełnosprawnością. </w:t>
            </w:r>
          </w:p>
        </w:tc>
      </w:tr>
      <w:tr w:rsidR="00117A21" w:rsidRPr="00DC38F9" w:rsidTr="00923D7D">
        <w:tc>
          <w:tcPr>
            <w:tcW w:w="9639" w:type="dxa"/>
          </w:tcPr>
          <w:p w:rsidR="00117A21" w:rsidRPr="00DC38F9" w:rsidRDefault="00117A21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Kształtowanie i rozwój mowy dziecka. </w:t>
            </w:r>
          </w:p>
        </w:tc>
      </w:tr>
      <w:tr w:rsidR="00117A21" w:rsidRPr="00DC38F9" w:rsidTr="007D0DB0">
        <w:tc>
          <w:tcPr>
            <w:tcW w:w="9639" w:type="dxa"/>
            <w:vAlign w:val="center"/>
          </w:tcPr>
          <w:p w:rsidR="00117A21" w:rsidRPr="00DC38F9" w:rsidRDefault="00117A21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Podstawowe założenia metodyki pracy logopedycznej: zasady i metody diagnozy i terapii logopedycznej z szczególnym uwzględnieniem ćwiczeń ortofonicznych (z zakresu profilaktyki logopedycznej). </w:t>
            </w:r>
          </w:p>
        </w:tc>
      </w:tr>
      <w:tr w:rsidR="00117A21" w:rsidRPr="00DC38F9" w:rsidTr="007D0DB0">
        <w:tc>
          <w:tcPr>
            <w:tcW w:w="9639" w:type="dxa"/>
            <w:vAlign w:val="center"/>
          </w:tcPr>
          <w:p w:rsidR="00117A21" w:rsidRPr="00DC38F9" w:rsidRDefault="00117A21" w:rsidP="00117A21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Ćwiczenia logopedyczne w praktyce: ćw. motoryki artykulacyjnej, ćw. oddechowe i fonacyjne; ćw. słuchowe.</w:t>
            </w:r>
          </w:p>
        </w:tc>
      </w:tr>
    </w:tbl>
    <w:p w:rsidR="0085747A" w:rsidRPr="00DC38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17A21" w:rsidRPr="00DC38F9" w:rsidRDefault="00117A21" w:rsidP="00117A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3.4 Metody dydaktyczne</w:t>
      </w:r>
      <w:r w:rsidRPr="00DC38F9">
        <w:rPr>
          <w:rFonts w:ascii="Corbel" w:hAnsi="Corbel"/>
          <w:b w:val="0"/>
          <w:smallCaps w:val="0"/>
          <w:szCs w:val="24"/>
        </w:rPr>
        <w:t xml:space="preserve"> </w:t>
      </w:r>
    </w:p>
    <w:p w:rsidR="003A5709" w:rsidRPr="00DC38F9" w:rsidRDefault="003A5709" w:rsidP="003A570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b w:val="0"/>
          <w:smallCaps w:val="0"/>
          <w:szCs w:val="24"/>
        </w:rPr>
        <w:t>praca w grupach – dyskusja, warsztat, projekt indywidualny</w:t>
      </w:r>
    </w:p>
    <w:p w:rsidR="00117A21" w:rsidRPr="00DC38F9" w:rsidRDefault="00117A21" w:rsidP="00117A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17A21" w:rsidRPr="00DC38F9" w:rsidRDefault="00117A21" w:rsidP="00117A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117A21" w:rsidRPr="00DC38F9" w:rsidRDefault="00117A21" w:rsidP="00117A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C38F9" w:rsidRPr="00DC38F9" w:rsidRDefault="00DC38F9" w:rsidP="00DC38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C38F9" w:rsidRPr="00DC38F9" w:rsidTr="007862E0">
        <w:tc>
          <w:tcPr>
            <w:tcW w:w="1985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C38F9" w:rsidRPr="00DC38F9" w:rsidTr="007862E0">
        <w:tc>
          <w:tcPr>
            <w:tcW w:w="1985" w:type="dxa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38F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38F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DC38F9" w:rsidRPr="00DC38F9" w:rsidRDefault="00DC38F9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projekt indywidualny, dyskusja</w:t>
            </w:r>
          </w:p>
        </w:tc>
        <w:tc>
          <w:tcPr>
            <w:tcW w:w="2126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:rsidTr="007862E0">
        <w:tc>
          <w:tcPr>
            <w:tcW w:w="1985" w:type="dxa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C38F9" w:rsidRPr="00DC38F9" w:rsidRDefault="00DC38F9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projekt indywidualny, dyskusja</w:t>
            </w:r>
          </w:p>
        </w:tc>
        <w:tc>
          <w:tcPr>
            <w:tcW w:w="2126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:rsidTr="007862E0">
        <w:tc>
          <w:tcPr>
            <w:tcW w:w="1985" w:type="dxa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38F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38F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DC38F9" w:rsidRPr="00DC38F9" w:rsidRDefault="00DC38F9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projekt indywidualny, dyskusja, praca w grupie</w:t>
            </w:r>
          </w:p>
        </w:tc>
        <w:tc>
          <w:tcPr>
            <w:tcW w:w="2126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:rsidTr="007862E0">
        <w:tc>
          <w:tcPr>
            <w:tcW w:w="1985" w:type="dxa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DC38F9" w:rsidRPr="00DC38F9" w:rsidRDefault="00DC38F9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praca w grupach - dyskusja</w:t>
            </w:r>
          </w:p>
        </w:tc>
        <w:tc>
          <w:tcPr>
            <w:tcW w:w="2126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:rsidTr="007862E0">
        <w:tc>
          <w:tcPr>
            <w:tcW w:w="1985" w:type="dxa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C38F9" w:rsidRPr="00DC38F9" w:rsidRDefault="00DC38F9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projekt indywidualny</w:t>
            </w:r>
          </w:p>
        </w:tc>
        <w:tc>
          <w:tcPr>
            <w:tcW w:w="2126" w:type="dxa"/>
            <w:vAlign w:val="center"/>
          </w:tcPr>
          <w:p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DC38F9" w:rsidRPr="00DC38F9" w:rsidRDefault="00DC38F9" w:rsidP="00DC38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38F9" w:rsidRPr="00DC38F9" w:rsidRDefault="00DC38F9" w:rsidP="00DC38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C38F9" w:rsidRPr="00DC38F9" w:rsidTr="007862E0">
        <w:tc>
          <w:tcPr>
            <w:tcW w:w="9670" w:type="dxa"/>
          </w:tcPr>
          <w:p w:rsidR="00DC38F9" w:rsidRPr="00DC38F9" w:rsidRDefault="00DC38F9" w:rsidP="007862E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Pozytywne zaliczenie uzyska student który będzie aktywnie uczestniczył w dyskusji </w:t>
            </w:r>
            <w:r w:rsidRPr="00DC38F9">
              <w:rPr>
                <w:rFonts w:ascii="Corbel" w:hAnsi="Corbel"/>
                <w:sz w:val="24"/>
                <w:szCs w:val="24"/>
              </w:rPr>
              <w:br/>
              <w:t xml:space="preserve">i warsztatach oraz zaprezentuje projekt indywidualny: scenariusz wybranego ćwiczenia ortofonicznego oraz 1 pomocy dydaktycznej do niego, której wykorzystanie uzasadni w kontekście celu ćwiczenia. </w:t>
            </w:r>
          </w:p>
        </w:tc>
      </w:tr>
    </w:tbl>
    <w:p w:rsidR="00DC38F9" w:rsidRPr="00DC38F9" w:rsidRDefault="00DC38F9" w:rsidP="00DC38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38F9" w:rsidRPr="00DC38F9" w:rsidRDefault="00DC38F9" w:rsidP="00DC38F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38F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C38F9" w:rsidRPr="00DC38F9" w:rsidTr="007862E0">
        <w:tc>
          <w:tcPr>
            <w:tcW w:w="4962" w:type="dxa"/>
            <w:vAlign w:val="center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C38F9" w:rsidRPr="00DC38F9" w:rsidTr="007862E0">
        <w:tc>
          <w:tcPr>
            <w:tcW w:w="4962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C38F9" w:rsidRPr="00DC38F9" w:rsidTr="007862E0">
        <w:tc>
          <w:tcPr>
            <w:tcW w:w="4962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DC38F9" w:rsidRPr="00DC38F9" w:rsidTr="007862E0">
        <w:tc>
          <w:tcPr>
            <w:tcW w:w="4962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38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38F9">
              <w:rPr>
                <w:rFonts w:ascii="Corbel" w:hAnsi="Corbel"/>
                <w:sz w:val="24"/>
                <w:szCs w:val="24"/>
              </w:rPr>
              <w:t xml:space="preserve"> – praca własna studenta: przygotowanie do zajęć, egzaminu, przygotowanie projektu indywidualnego</w:t>
            </w:r>
          </w:p>
        </w:tc>
        <w:tc>
          <w:tcPr>
            <w:tcW w:w="4677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C38F9" w:rsidRPr="00DC38F9" w:rsidTr="007862E0">
        <w:tc>
          <w:tcPr>
            <w:tcW w:w="4962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C38F9" w:rsidRPr="00DC38F9" w:rsidTr="007862E0">
        <w:tc>
          <w:tcPr>
            <w:tcW w:w="4962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DC38F9" w:rsidRPr="00DC38F9" w:rsidRDefault="00DC38F9" w:rsidP="00DC38F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38F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C38F9" w:rsidRPr="00DC38F9" w:rsidRDefault="00DC38F9" w:rsidP="00DC38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38F9" w:rsidRPr="00DC38F9" w:rsidRDefault="00DC38F9" w:rsidP="00DC38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DC38F9" w:rsidRPr="00DC38F9" w:rsidTr="00E85560">
        <w:trPr>
          <w:trHeight w:val="397"/>
        </w:trPr>
        <w:tc>
          <w:tcPr>
            <w:tcW w:w="4111" w:type="dxa"/>
          </w:tcPr>
          <w:p w:rsidR="00DC38F9" w:rsidRPr="00DC38F9" w:rsidRDefault="00DC38F9" w:rsidP="00E8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DC38F9" w:rsidRPr="00DC38F9" w:rsidRDefault="00DC38F9" w:rsidP="00E855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C38F9" w:rsidRPr="00DC38F9" w:rsidTr="00E85560">
        <w:trPr>
          <w:trHeight w:val="397"/>
        </w:trPr>
        <w:tc>
          <w:tcPr>
            <w:tcW w:w="4111" w:type="dxa"/>
          </w:tcPr>
          <w:p w:rsidR="00DC38F9" w:rsidRPr="00DC38F9" w:rsidRDefault="00DC38F9" w:rsidP="00E8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DC38F9" w:rsidRPr="00DC38F9" w:rsidRDefault="00DC38F9" w:rsidP="00E855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C38F9" w:rsidRPr="00DC38F9" w:rsidRDefault="00DC38F9" w:rsidP="00DC38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549E6" w:rsidRPr="00DC38F9" w:rsidRDefault="006549E6" w:rsidP="003A57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6549E6" w:rsidRPr="00DC38F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75843" w:rsidRPr="00DC38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C38F9">
        <w:rPr>
          <w:rFonts w:ascii="Corbel" w:hAnsi="Corbel"/>
          <w:smallCaps w:val="0"/>
          <w:szCs w:val="24"/>
        </w:rPr>
        <w:t>LITERATURA</w:t>
      </w:r>
      <w:r w:rsidRPr="00DC38F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7A21" w:rsidRPr="00DC38F9" w:rsidTr="00BA59B2">
        <w:tc>
          <w:tcPr>
            <w:tcW w:w="9639" w:type="dxa"/>
          </w:tcPr>
          <w:p w:rsidR="00117A21" w:rsidRPr="00DC38F9" w:rsidRDefault="00117A21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DC38F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17A21" w:rsidRPr="00DC38F9" w:rsidRDefault="00117A21" w:rsidP="00BA59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bCs/>
                <w:sz w:val="24"/>
                <w:szCs w:val="24"/>
              </w:rPr>
              <w:t xml:space="preserve">Bieńkowska K., </w:t>
            </w:r>
            <w:r w:rsidRPr="00DC38F9">
              <w:rPr>
                <w:rFonts w:ascii="Corbel" w:hAnsi="Corbel"/>
                <w:bCs/>
                <w:i/>
                <w:sz w:val="24"/>
                <w:szCs w:val="24"/>
              </w:rPr>
              <w:t>Jak dzieci uczą się mówić</w:t>
            </w:r>
            <w:r w:rsidRPr="00DC38F9">
              <w:rPr>
                <w:rFonts w:ascii="Corbel" w:hAnsi="Corbel"/>
                <w:bCs/>
                <w:sz w:val="24"/>
                <w:szCs w:val="24"/>
              </w:rPr>
              <w:t>, Warszawa 2012;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Demel G. </w:t>
            </w:r>
            <w:r w:rsidRPr="00DC38F9">
              <w:rPr>
                <w:rFonts w:ascii="Corbel" w:hAnsi="Corbel"/>
                <w:i/>
                <w:szCs w:val="24"/>
              </w:rPr>
              <w:t>Minimum logopedyczne nauczyciela przedszkola</w:t>
            </w:r>
            <w:r w:rsidRPr="00DC38F9">
              <w:rPr>
                <w:rFonts w:ascii="Corbel" w:hAnsi="Corbel"/>
                <w:szCs w:val="24"/>
              </w:rPr>
              <w:t>, Warszawa 1996;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Gałkowski T., Jastrzębowska G. (red.) </w:t>
            </w:r>
            <w:r w:rsidRPr="00DC38F9">
              <w:rPr>
                <w:rFonts w:ascii="Corbel" w:hAnsi="Corbel"/>
                <w:i/>
                <w:szCs w:val="24"/>
              </w:rPr>
              <w:t>Logopedia. Pytania i odpowiedzi. Podręcznik akademicki</w:t>
            </w:r>
            <w:r w:rsidRPr="00DC38F9">
              <w:rPr>
                <w:rFonts w:ascii="Corbel" w:hAnsi="Corbel"/>
                <w:szCs w:val="24"/>
              </w:rPr>
              <w:t>, t.1, 2, Opole 2003;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Gałkowski T., Szeląg E., Jastrzębowska G. (red.) </w:t>
            </w:r>
            <w:r w:rsidRPr="00DC38F9">
              <w:rPr>
                <w:rFonts w:ascii="Corbel" w:hAnsi="Corbel"/>
                <w:i/>
                <w:szCs w:val="24"/>
              </w:rPr>
              <w:t>Podstawy neurologopedii. Podręcznik akademicki</w:t>
            </w:r>
            <w:r w:rsidRPr="00DC38F9">
              <w:rPr>
                <w:rFonts w:ascii="Corbel" w:hAnsi="Corbel"/>
                <w:szCs w:val="24"/>
              </w:rPr>
              <w:t>, Opole 2005;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Milewski S., Kaczorowska-</w:t>
            </w:r>
            <w:proofErr w:type="spellStart"/>
            <w:r w:rsidRPr="00DC38F9">
              <w:rPr>
                <w:rFonts w:ascii="Corbel" w:hAnsi="Corbel"/>
                <w:szCs w:val="24"/>
              </w:rPr>
              <w:t>Bray</w:t>
            </w:r>
            <w:proofErr w:type="spellEnd"/>
            <w:r w:rsidRPr="00DC38F9">
              <w:rPr>
                <w:rFonts w:ascii="Corbel" w:hAnsi="Corbel"/>
                <w:szCs w:val="24"/>
              </w:rPr>
              <w:t xml:space="preserve"> K</w:t>
            </w:r>
            <w:r w:rsidRPr="00DC38F9">
              <w:rPr>
                <w:rFonts w:ascii="Corbel" w:hAnsi="Corbel"/>
                <w:i/>
                <w:szCs w:val="24"/>
              </w:rPr>
              <w:t>., Logopedia. Wybrane aspekty historii, teorii i praktyki</w:t>
            </w:r>
            <w:r w:rsidRPr="00DC38F9">
              <w:rPr>
                <w:rFonts w:ascii="Corbel" w:hAnsi="Corbel"/>
                <w:szCs w:val="24"/>
              </w:rPr>
              <w:t>, Gdańsk 2012;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Rocławski B. </w:t>
            </w:r>
            <w:r w:rsidRPr="00DC38F9">
              <w:rPr>
                <w:rFonts w:ascii="Corbel" w:hAnsi="Corbel"/>
                <w:i/>
                <w:szCs w:val="24"/>
              </w:rPr>
              <w:t>Podstawy wiedzy o języku polskim</w:t>
            </w:r>
            <w:r w:rsidRPr="00DC38F9">
              <w:rPr>
                <w:rFonts w:ascii="Corbel" w:hAnsi="Corbel"/>
                <w:szCs w:val="24"/>
              </w:rPr>
              <w:t>, Gdańsk 2005;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Styczek I. </w:t>
            </w:r>
            <w:r w:rsidRPr="00DC38F9">
              <w:rPr>
                <w:rFonts w:ascii="Corbel" w:hAnsi="Corbel"/>
                <w:i/>
                <w:szCs w:val="24"/>
              </w:rPr>
              <w:t>Logopedia</w:t>
            </w:r>
            <w:r w:rsidRPr="00DC38F9">
              <w:rPr>
                <w:rFonts w:ascii="Corbel" w:hAnsi="Corbel"/>
                <w:szCs w:val="24"/>
              </w:rPr>
              <w:t>, Warszawa 1980;</w:t>
            </w:r>
          </w:p>
        </w:tc>
      </w:tr>
      <w:tr w:rsidR="00117A21" w:rsidRPr="00DC38F9" w:rsidTr="00BA59B2">
        <w:tc>
          <w:tcPr>
            <w:tcW w:w="9639" w:type="dxa"/>
          </w:tcPr>
          <w:p w:rsidR="00117A21" w:rsidRPr="00DC38F9" w:rsidRDefault="00117A21" w:rsidP="00127C3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C38F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Gunia G. </w:t>
            </w:r>
            <w:r w:rsidRPr="00DC38F9">
              <w:rPr>
                <w:rFonts w:ascii="Corbel" w:hAnsi="Corbel"/>
                <w:i/>
                <w:szCs w:val="24"/>
              </w:rPr>
              <w:t xml:space="preserve">Terapia logopedyczna dzieci z zaburzeniami słuchu i mowy. Wybrane problemy teorii praktyki </w:t>
            </w:r>
            <w:proofErr w:type="spellStart"/>
            <w:r w:rsidRPr="00DC38F9">
              <w:rPr>
                <w:rFonts w:ascii="Corbel" w:hAnsi="Corbel"/>
                <w:i/>
                <w:szCs w:val="24"/>
              </w:rPr>
              <w:t>surdologopedycznej</w:t>
            </w:r>
            <w:proofErr w:type="spellEnd"/>
            <w:r w:rsidRPr="00DC38F9">
              <w:rPr>
                <w:rFonts w:ascii="Corbel" w:hAnsi="Corbel"/>
                <w:i/>
                <w:szCs w:val="24"/>
              </w:rPr>
              <w:t xml:space="preserve">, </w:t>
            </w:r>
            <w:r w:rsidRPr="00DC38F9">
              <w:rPr>
                <w:rFonts w:ascii="Corbel" w:hAnsi="Corbel"/>
                <w:szCs w:val="24"/>
              </w:rPr>
              <w:t>Kraków 2006;</w:t>
            </w:r>
            <w:r w:rsidRPr="00DC38F9">
              <w:rPr>
                <w:rFonts w:ascii="Corbel" w:hAnsi="Corbel"/>
                <w:i/>
                <w:szCs w:val="24"/>
              </w:rPr>
              <w:t xml:space="preserve"> 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Kozłowska K. </w:t>
            </w:r>
            <w:r w:rsidRPr="00DC38F9">
              <w:rPr>
                <w:rFonts w:ascii="Corbel" w:hAnsi="Corbel"/>
                <w:i/>
                <w:szCs w:val="24"/>
              </w:rPr>
              <w:t>Pomagajmy dzieciom z zaburzeniami mowy</w:t>
            </w:r>
            <w:r w:rsidRPr="00DC38F9">
              <w:rPr>
                <w:rFonts w:ascii="Corbel" w:hAnsi="Corbel"/>
                <w:szCs w:val="24"/>
              </w:rPr>
              <w:t>, Kielce 1996;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Minczakiewicz E</w:t>
            </w:r>
            <w:r w:rsidRPr="00DC38F9">
              <w:rPr>
                <w:rFonts w:ascii="Corbel" w:hAnsi="Corbel"/>
                <w:i/>
                <w:szCs w:val="24"/>
              </w:rPr>
              <w:t>. Mowa. Rozwój – zaburzenia – terapia</w:t>
            </w:r>
            <w:r w:rsidRPr="00DC38F9">
              <w:rPr>
                <w:rFonts w:ascii="Corbel" w:hAnsi="Corbel"/>
                <w:szCs w:val="24"/>
              </w:rPr>
              <w:t>, Kraków 1997;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Rodak H</w:t>
            </w:r>
            <w:r w:rsidRPr="00DC38F9">
              <w:rPr>
                <w:rFonts w:ascii="Corbel" w:hAnsi="Corbel"/>
                <w:i/>
                <w:szCs w:val="24"/>
              </w:rPr>
              <w:t>. Terapia dziecka z wadą wymowy</w:t>
            </w:r>
            <w:r w:rsidRPr="00DC38F9">
              <w:rPr>
                <w:rFonts w:ascii="Corbel" w:hAnsi="Corbel"/>
                <w:szCs w:val="24"/>
              </w:rPr>
              <w:t>, Warszawa 1997;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Sachajska E., </w:t>
            </w:r>
            <w:r w:rsidRPr="00DC38F9">
              <w:rPr>
                <w:rFonts w:ascii="Corbel" w:hAnsi="Corbel"/>
                <w:i/>
                <w:szCs w:val="24"/>
              </w:rPr>
              <w:t>Uczymy poprawnej wymowy</w:t>
            </w:r>
            <w:r w:rsidRPr="00DC38F9">
              <w:rPr>
                <w:rFonts w:ascii="Corbel" w:hAnsi="Corbel"/>
                <w:szCs w:val="24"/>
              </w:rPr>
              <w:t>, Warszawa 1992;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Skorek E.M. </w:t>
            </w:r>
            <w:r w:rsidRPr="00DC38F9">
              <w:rPr>
                <w:rFonts w:ascii="Corbel" w:hAnsi="Corbel"/>
                <w:i/>
                <w:szCs w:val="24"/>
              </w:rPr>
              <w:t>Z logopedią na ty. Podręczny słownik logopedyczny</w:t>
            </w:r>
            <w:r w:rsidRPr="00DC38F9">
              <w:rPr>
                <w:rFonts w:ascii="Corbel" w:hAnsi="Corbel"/>
                <w:szCs w:val="24"/>
              </w:rPr>
              <w:t>, Kraków 2000;</w:t>
            </w:r>
          </w:p>
          <w:p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Sołtys-</w:t>
            </w:r>
            <w:proofErr w:type="spellStart"/>
            <w:r w:rsidRPr="00DC38F9">
              <w:rPr>
                <w:rFonts w:ascii="Corbel" w:hAnsi="Corbel"/>
                <w:szCs w:val="24"/>
              </w:rPr>
              <w:t>Chmielowicz</w:t>
            </w:r>
            <w:proofErr w:type="spellEnd"/>
            <w:r w:rsidRPr="00DC38F9">
              <w:rPr>
                <w:rFonts w:ascii="Corbel" w:hAnsi="Corbel"/>
                <w:szCs w:val="24"/>
              </w:rPr>
              <w:t xml:space="preserve"> A. </w:t>
            </w:r>
            <w:r w:rsidRPr="00DC38F9">
              <w:rPr>
                <w:rFonts w:ascii="Corbel" w:hAnsi="Corbel"/>
                <w:i/>
                <w:szCs w:val="24"/>
              </w:rPr>
              <w:t xml:space="preserve">Zaburzenia artykulacji. Teoria i praktyka, </w:t>
            </w:r>
            <w:r w:rsidRPr="00DC38F9">
              <w:rPr>
                <w:rFonts w:ascii="Corbel" w:hAnsi="Corbel"/>
                <w:szCs w:val="24"/>
              </w:rPr>
              <w:t>Kraków 2008;</w:t>
            </w:r>
          </w:p>
          <w:p w:rsidR="00117A21" w:rsidRPr="00DC38F9" w:rsidRDefault="00117A21" w:rsidP="00BA59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Sprawka R, </w:t>
            </w:r>
            <w:proofErr w:type="spellStart"/>
            <w:r w:rsidRPr="00DC38F9">
              <w:rPr>
                <w:rFonts w:ascii="Corbel" w:hAnsi="Corbel"/>
                <w:sz w:val="24"/>
                <w:szCs w:val="24"/>
              </w:rPr>
              <w:t>Graban</w:t>
            </w:r>
            <w:proofErr w:type="spellEnd"/>
            <w:r w:rsidRPr="00DC38F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DC38F9">
              <w:rPr>
                <w:rFonts w:ascii="Corbel" w:hAnsi="Corbel"/>
                <w:i/>
                <w:sz w:val="24"/>
                <w:szCs w:val="24"/>
              </w:rPr>
              <w:t>Logopedyczne zabawy grupowe dla dzieci od 4 do 7 lat</w:t>
            </w:r>
            <w:r w:rsidRPr="00DC38F9">
              <w:rPr>
                <w:rFonts w:ascii="Corbel" w:hAnsi="Corbel"/>
                <w:sz w:val="24"/>
                <w:szCs w:val="24"/>
              </w:rPr>
              <w:t>, Gdańsk 2008;</w:t>
            </w:r>
            <w:r w:rsidRPr="00DC38F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117A21" w:rsidRPr="00DC38F9" w:rsidRDefault="00117A21" w:rsidP="00BA59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DC38F9">
              <w:rPr>
                <w:rFonts w:ascii="Corbel" w:hAnsi="Corbel"/>
                <w:bCs/>
                <w:sz w:val="24"/>
                <w:szCs w:val="24"/>
              </w:rPr>
              <w:t xml:space="preserve">Zaleski T., </w:t>
            </w:r>
            <w:r w:rsidRPr="00DC38F9">
              <w:rPr>
                <w:rFonts w:ascii="Corbel" w:hAnsi="Corbel"/>
                <w:bCs/>
                <w:i/>
                <w:sz w:val="24"/>
                <w:szCs w:val="24"/>
              </w:rPr>
              <w:t>Opóźnienia w rozwoju mowy</w:t>
            </w:r>
            <w:r w:rsidRPr="00DC38F9">
              <w:rPr>
                <w:rFonts w:ascii="Corbel" w:hAnsi="Corbel"/>
                <w:bCs/>
                <w:sz w:val="24"/>
                <w:szCs w:val="24"/>
              </w:rPr>
              <w:t>, Warszawa 2002;</w:t>
            </w:r>
          </w:p>
        </w:tc>
      </w:tr>
    </w:tbl>
    <w:p w:rsidR="0085747A" w:rsidRPr="00DC38F9" w:rsidRDefault="0085747A" w:rsidP="00F66D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C38F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24017" w:rsidRPr="00DC38F9" w:rsidRDefault="00A2401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4017" w:rsidRPr="00DC38F9" w:rsidRDefault="00A24017" w:rsidP="00A24017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24017" w:rsidRPr="00DC38F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C1F" w:rsidRDefault="00D55C1F" w:rsidP="00C16ABF">
      <w:pPr>
        <w:spacing w:after="0" w:line="240" w:lineRule="auto"/>
      </w:pPr>
      <w:r>
        <w:separator/>
      </w:r>
    </w:p>
  </w:endnote>
  <w:endnote w:type="continuationSeparator" w:id="0">
    <w:p w:rsidR="00D55C1F" w:rsidRDefault="00D55C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C1F" w:rsidRDefault="00D55C1F" w:rsidP="00C16ABF">
      <w:pPr>
        <w:spacing w:after="0" w:line="240" w:lineRule="auto"/>
      </w:pPr>
      <w:r>
        <w:separator/>
      </w:r>
    </w:p>
  </w:footnote>
  <w:footnote w:type="continuationSeparator" w:id="0">
    <w:p w:rsidR="00D55C1F" w:rsidRDefault="00D55C1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7876"/>
    <w:multiLevelType w:val="hybridMultilevel"/>
    <w:tmpl w:val="5F861F88"/>
    <w:lvl w:ilvl="0" w:tplc="F95E29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2C4CC4"/>
    <w:multiLevelType w:val="hybridMultilevel"/>
    <w:tmpl w:val="61CE7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5B"/>
    <w:rsid w:val="00042A51"/>
    <w:rsid w:val="00042D2E"/>
    <w:rsid w:val="00044C82"/>
    <w:rsid w:val="000527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A2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B72"/>
    <w:rsid w:val="001D657B"/>
    <w:rsid w:val="001D7B54"/>
    <w:rsid w:val="001E0209"/>
    <w:rsid w:val="001E77D4"/>
    <w:rsid w:val="001F2CA2"/>
    <w:rsid w:val="002144C0"/>
    <w:rsid w:val="0022477D"/>
    <w:rsid w:val="00225870"/>
    <w:rsid w:val="002278A9"/>
    <w:rsid w:val="002336F9"/>
    <w:rsid w:val="0024028F"/>
    <w:rsid w:val="002437ED"/>
    <w:rsid w:val="00244ABC"/>
    <w:rsid w:val="00281FF2"/>
    <w:rsid w:val="002857DE"/>
    <w:rsid w:val="00287D90"/>
    <w:rsid w:val="00291567"/>
    <w:rsid w:val="002A22BF"/>
    <w:rsid w:val="002A2389"/>
    <w:rsid w:val="002A671D"/>
    <w:rsid w:val="002B4D55"/>
    <w:rsid w:val="002B4E7B"/>
    <w:rsid w:val="002B5EA0"/>
    <w:rsid w:val="002B6119"/>
    <w:rsid w:val="002C1F06"/>
    <w:rsid w:val="002D3375"/>
    <w:rsid w:val="002D73D4"/>
    <w:rsid w:val="002F02A3"/>
    <w:rsid w:val="002F4ABE"/>
    <w:rsid w:val="003018BA"/>
    <w:rsid w:val="003018D9"/>
    <w:rsid w:val="0030395F"/>
    <w:rsid w:val="00305C92"/>
    <w:rsid w:val="00307217"/>
    <w:rsid w:val="003151C5"/>
    <w:rsid w:val="003343CF"/>
    <w:rsid w:val="00335ECB"/>
    <w:rsid w:val="00346FE9"/>
    <w:rsid w:val="0034759A"/>
    <w:rsid w:val="003503F6"/>
    <w:rsid w:val="003530DD"/>
    <w:rsid w:val="00353CA7"/>
    <w:rsid w:val="00363F78"/>
    <w:rsid w:val="003978A1"/>
    <w:rsid w:val="003A0A5B"/>
    <w:rsid w:val="003A1176"/>
    <w:rsid w:val="003A5709"/>
    <w:rsid w:val="003C0373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E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05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E6"/>
    <w:rsid w:val="006620D9"/>
    <w:rsid w:val="00670E88"/>
    <w:rsid w:val="00671958"/>
    <w:rsid w:val="00675843"/>
    <w:rsid w:val="00696477"/>
    <w:rsid w:val="006D00D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554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973"/>
    <w:rsid w:val="00954A07"/>
    <w:rsid w:val="009602F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017"/>
    <w:rsid w:val="00A30110"/>
    <w:rsid w:val="00A36899"/>
    <w:rsid w:val="00A371F6"/>
    <w:rsid w:val="00A43BF6"/>
    <w:rsid w:val="00A53FA5"/>
    <w:rsid w:val="00A54161"/>
    <w:rsid w:val="00A54817"/>
    <w:rsid w:val="00A601C8"/>
    <w:rsid w:val="00A60799"/>
    <w:rsid w:val="00A84C85"/>
    <w:rsid w:val="00A97DE1"/>
    <w:rsid w:val="00AB053C"/>
    <w:rsid w:val="00AB0B65"/>
    <w:rsid w:val="00AC0B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990"/>
    <w:rsid w:val="00B3130B"/>
    <w:rsid w:val="00B40ADB"/>
    <w:rsid w:val="00B43B77"/>
    <w:rsid w:val="00B43E80"/>
    <w:rsid w:val="00B607DB"/>
    <w:rsid w:val="00B61FDB"/>
    <w:rsid w:val="00B66529"/>
    <w:rsid w:val="00B75946"/>
    <w:rsid w:val="00B8056E"/>
    <w:rsid w:val="00B819C8"/>
    <w:rsid w:val="00B82308"/>
    <w:rsid w:val="00B90885"/>
    <w:rsid w:val="00BA59B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69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2F2"/>
    <w:rsid w:val="00CD6897"/>
    <w:rsid w:val="00CE1573"/>
    <w:rsid w:val="00CE5BAC"/>
    <w:rsid w:val="00CF25BE"/>
    <w:rsid w:val="00CF78ED"/>
    <w:rsid w:val="00D02B25"/>
    <w:rsid w:val="00D02EBA"/>
    <w:rsid w:val="00D14532"/>
    <w:rsid w:val="00D17C3C"/>
    <w:rsid w:val="00D26B2C"/>
    <w:rsid w:val="00D352C9"/>
    <w:rsid w:val="00D425B2"/>
    <w:rsid w:val="00D428D6"/>
    <w:rsid w:val="00D552B2"/>
    <w:rsid w:val="00D55C1F"/>
    <w:rsid w:val="00D608D1"/>
    <w:rsid w:val="00D74119"/>
    <w:rsid w:val="00D8075B"/>
    <w:rsid w:val="00D8678B"/>
    <w:rsid w:val="00DA2114"/>
    <w:rsid w:val="00DA5281"/>
    <w:rsid w:val="00DA652D"/>
    <w:rsid w:val="00DC38F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305C4"/>
    <w:rsid w:val="00F526AF"/>
    <w:rsid w:val="00F617C3"/>
    <w:rsid w:val="00F66D2E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658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3DEC"/>
  <w15:docId w15:val="{6319F00C-1660-42FA-83E9-1EA59512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17A2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17A21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6DEB-9B7E-49C4-9F4D-AFFA4F1D8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2020-02-03T08:11:00Z</dcterms:created>
  <dcterms:modified xsi:type="dcterms:W3CDTF">2021-09-06T10:02:00Z</dcterms:modified>
</cp:coreProperties>
</file>